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3F" w:rsidRDefault="002B65AB" w:rsidP="002B65AB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Испитна питања из Неурологија са психијатријом- старији студенти</w:t>
      </w:r>
    </w:p>
    <w:p w:rsidR="002B65AB" w:rsidRDefault="002B65AB" w:rsidP="002B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Хетероагресивна и аутоагресивна понашања- самоагресија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Деменција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Екстрапирамидни синдроми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Неуролошке основе поремећаја говора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B65AB" w:rsidRDefault="002B65AB" w:rsidP="002B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пажње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Сексуалне активности, полно самозадовољење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Аграфија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Grand mal </w:t>
      </w:r>
      <w:r>
        <w:rPr>
          <w:rFonts w:ascii="Times New Roman" w:hAnsi="Times New Roman" w:cs="Times New Roman"/>
          <w:sz w:val="24"/>
          <w:lang w:val="sr-Cyrl-CS"/>
        </w:rPr>
        <w:t>епилепсија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B65AB" w:rsidRDefault="002B65AB" w:rsidP="002B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Параноидне психозе одраслих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Социопсихијатријско праћење лечених пацијената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Етиологија епилепсија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Poliomyelitis anterior acuta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2B65AB" w:rsidRDefault="002B65AB" w:rsidP="002B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Угрожена деца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Индивидуална психотерапија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Мултипла склероза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Jackson-ova </w:t>
      </w:r>
      <w:r>
        <w:rPr>
          <w:rFonts w:ascii="Times New Roman" w:hAnsi="Times New Roman" w:cs="Times New Roman"/>
          <w:sz w:val="24"/>
          <w:lang w:val="sr-Cyrl-CS"/>
        </w:rPr>
        <w:t>епилепсија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B65AB" w:rsidRDefault="002B65AB" w:rsidP="002B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Душевни поремећаји особа са телесним инвалидитетом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Депресије у младости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Герстманов синдром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Хореоатетоични облик ДЦО</w:t>
      </w:r>
    </w:p>
    <w:p w:rsidR="002B65AB" w:rsidRDefault="002B65AB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2B65AB" w:rsidRDefault="002B65AB" w:rsidP="002B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храњења</w:t>
      </w:r>
    </w:p>
    <w:p w:rsidR="002B65AB" w:rsidRDefault="00D259DC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Рани аутизам</w:t>
      </w:r>
    </w:p>
    <w:p w:rsidR="00D259DC" w:rsidRDefault="00D259DC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Discus hernia </w:t>
      </w:r>
      <w:r>
        <w:rPr>
          <w:rFonts w:ascii="Times New Roman" w:hAnsi="Times New Roman" w:cs="Times New Roman"/>
          <w:sz w:val="24"/>
          <w:lang w:val="sr-Cyrl-CS"/>
        </w:rPr>
        <w:t>и ишијас</w:t>
      </w:r>
    </w:p>
    <w:p w:rsidR="00D259DC" w:rsidRDefault="00D259DC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Фокални знаци тумора великог мозга</w:t>
      </w:r>
    </w:p>
    <w:p w:rsidR="00D259DC" w:rsidRDefault="00D259DC" w:rsidP="002B65AB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D259DC" w:rsidRDefault="00D259DC" w:rsidP="00D25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памћења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Основни принципи примарне превенције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Тромбоза мозга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Амауротична идиотија (</w:t>
      </w:r>
      <w:r>
        <w:rPr>
          <w:rFonts w:ascii="Times New Roman" w:hAnsi="Times New Roman" w:cs="Times New Roman"/>
          <w:sz w:val="24"/>
          <w:lang w:val="sr-Latn-CS"/>
        </w:rPr>
        <w:t>Tay Sachs)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D259DC" w:rsidRPr="00D259DC" w:rsidRDefault="00D259DC" w:rsidP="00D25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Мокрење и поремећаји мокрења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Неуроза одраслих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Синдроми малог мозга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Фенилкетонурија</w:t>
      </w:r>
    </w:p>
    <w:p w:rsidR="00D259DC" w:rsidRPr="00D259DC" w:rsidRDefault="00D259DC" w:rsidP="00D25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Хиперкинетички синдром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Фобија одраслих</w:t>
      </w:r>
    </w:p>
    <w:p w:rsidR="00D259DC" w:rsidRDefault="00D259DC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Оптичка агнозија</w:t>
      </w:r>
    </w:p>
    <w:p w:rsidR="00D259DC" w:rsidRDefault="00F30308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Булбарна и псеудобулбарна парализа</w:t>
      </w:r>
    </w:p>
    <w:p w:rsidR="00F30308" w:rsidRDefault="00F30308" w:rsidP="00D259DC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F30308" w:rsidRPr="00F30308" w:rsidRDefault="00F30308" w:rsidP="00F30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Развој и начин испољавања агресивности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Терапија игром и цртежом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Паркинсонова болест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Poliradiculoneuritis (Guillain-Barre)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F30308" w:rsidRPr="00F30308" w:rsidRDefault="00F30308" w:rsidP="00F30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Усвојење, породични и домски смештај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Присилне неурозе одраслих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Окципитални синдроми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Chorea minor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F30308" w:rsidRPr="00F30308" w:rsidRDefault="00F30308" w:rsidP="00F30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Психосексуални идентитет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Шизофренија одраслих (узроци, симптоматика и клиничке слике)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Миоклоне епилепсије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стереогнозије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F30308" w:rsidRPr="00F30308" w:rsidRDefault="00F30308" w:rsidP="00F30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Депресивне реакције, стања и неурозе у детињству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Групна психотерапија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Психички поремећаји епилептичних болесника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тонуса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F30308" w:rsidRPr="00F30308" w:rsidRDefault="00F30308" w:rsidP="00F30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Мокрење и поремећаји мокрења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Психосоматска обољења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Мелокинетичка апраксија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Клинички знаци оштећења централног и периферног моторног неурона</w:t>
      </w:r>
    </w:p>
    <w:p w:rsidR="00F30308" w:rsidRDefault="00F30308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F30308" w:rsidRPr="00F30308" w:rsidRDefault="00F30308" w:rsidP="00F30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телесне шеме и свести о телу и себи</w:t>
      </w:r>
    </w:p>
    <w:p w:rsidR="00F30308" w:rsidRDefault="00D82A82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Хистерије одраслих</w:t>
      </w:r>
    </w:p>
    <w:p w:rsidR="00D82A82" w:rsidRDefault="00D82A82" w:rsidP="00F30308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Спастички облик ДЦО (</w:t>
      </w:r>
      <w:r>
        <w:rPr>
          <w:rFonts w:ascii="Times New Roman" w:hAnsi="Times New Roman" w:cs="Times New Roman"/>
          <w:sz w:val="24"/>
          <w:lang w:val="sr-Latn-CS"/>
        </w:rPr>
        <w:t>Little)</w:t>
      </w:r>
    </w:p>
    <w:p w:rsidR="00D82A82" w:rsidRDefault="00D82A82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Општи знаци тумора мозга</w:t>
      </w:r>
    </w:p>
    <w:p w:rsidR="00D82A82" w:rsidRDefault="00D82A82" w:rsidP="00F30308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D82A82" w:rsidRDefault="00D82A82" w:rsidP="00D82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Психодинамика неуротичног реаговања и формирање симптома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Школска фобија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Jacksonova </w:t>
      </w:r>
      <w:r>
        <w:rPr>
          <w:rFonts w:ascii="Times New Roman" w:hAnsi="Times New Roman" w:cs="Times New Roman"/>
          <w:sz w:val="24"/>
          <w:lang w:val="sr-Cyrl-CS"/>
        </w:rPr>
        <w:t>епилепсија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Афазије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D82A82" w:rsidRDefault="00D82A82" w:rsidP="00D82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Депресије у младости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Параноичне психозе одраслих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Petit mal </w:t>
      </w:r>
      <w:r>
        <w:rPr>
          <w:rFonts w:ascii="Times New Roman" w:hAnsi="Times New Roman" w:cs="Times New Roman"/>
          <w:sz w:val="24"/>
          <w:lang w:val="sr-Cyrl-CS"/>
        </w:rPr>
        <w:t>епилепсија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Miastenia gravis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D82A82" w:rsidRPr="00D82A82" w:rsidRDefault="00D82A82" w:rsidP="00D82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Стрепња (анксиозност)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Симптоматика психоза и препсихоза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Васкуларна обољења мозга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Friedreich-ova </w:t>
      </w:r>
      <w:r>
        <w:rPr>
          <w:rFonts w:ascii="Times New Roman" w:hAnsi="Times New Roman" w:cs="Times New Roman"/>
          <w:sz w:val="24"/>
          <w:lang w:val="sr-Cyrl-CS"/>
        </w:rPr>
        <w:t>атаксија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D82A82" w:rsidRPr="00D82A82" w:rsidRDefault="00D82A82" w:rsidP="00D82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Поремећаји покрета- ритмије, лупања главом, чупање длака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Групна психотерапија</w:t>
      </w:r>
    </w:p>
    <w:p w:rsid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 w:rsidRPr="00D82A82">
        <w:rPr>
          <w:rFonts w:ascii="Times New Roman" w:hAnsi="Times New Roman" w:cs="Times New Roman"/>
          <w:sz w:val="24"/>
          <w:lang w:val="sr-Latn-CS"/>
        </w:rPr>
        <w:t>Petit mal епилепсија</w:t>
      </w:r>
    </w:p>
    <w:p w:rsidR="00D82A82" w:rsidRPr="00D82A82" w:rsidRDefault="00D82A82" w:rsidP="00D82A82">
      <w:pPr>
        <w:pStyle w:val="ListParagrap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Субарахноидна хеморагија</w:t>
      </w:r>
      <w:bookmarkStart w:id="0" w:name="_GoBack"/>
      <w:bookmarkEnd w:id="0"/>
    </w:p>
    <w:sectPr w:rsidR="00D82A82" w:rsidRPr="00D8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6C5"/>
    <w:multiLevelType w:val="hybridMultilevel"/>
    <w:tmpl w:val="C2E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E"/>
    <w:rsid w:val="0028043E"/>
    <w:rsid w:val="0029513F"/>
    <w:rsid w:val="002B65AB"/>
    <w:rsid w:val="00D259DC"/>
    <w:rsid w:val="00D82A82"/>
    <w:rsid w:val="00F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2</cp:revision>
  <dcterms:created xsi:type="dcterms:W3CDTF">2015-04-25T21:34:00Z</dcterms:created>
  <dcterms:modified xsi:type="dcterms:W3CDTF">2015-04-25T22:27:00Z</dcterms:modified>
</cp:coreProperties>
</file>